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C621" w14:textId="7C6FAE11" w:rsidR="00867342" w:rsidRPr="00867342" w:rsidRDefault="00867342" w:rsidP="00867342">
      <w:pPr>
        <w:spacing w:after="0" w:line="240" w:lineRule="auto"/>
        <w:jc w:val="center"/>
        <w:rPr>
          <w:rFonts w:ascii="Times New Roman" w:hAnsi="Times New Roman" w:cs="Times New Roman"/>
          <w:b/>
          <w:bCs/>
          <w:sz w:val="28"/>
          <w:szCs w:val="28"/>
        </w:rPr>
      </w:pPr>
      <w:r w:rsidRPr="00867342">
        <w:rPr>
          <w:rFonts w:ascii="Times New Roman" w:hAnsi="Times New Roman" w:cs="Times New Roman"/>
          <w:b/>
          <w:bCs/>
          <w:sz w:val="28"/>
          <w:szCs w:val="28"/>
        </w:rPr>
        <w:t xml:space="preserve">Аннотация курса </w:t>
      </w:r>
      <w:r w:rsidRPr="00867342">
        <w:rPr>
          <w:rFonts w:ascii="Times New Roman" w:hAnsi="Times New Roman" w:cs="Times New Roman"/>
          <w:b/>
          <w:bCs/>
          <w:sz w:val="28"/>
          <w:szCs w:val="28"/>
        </w:rPr>
        <w:t>«Подготовка к ЕГЭ по математике (профильный уровень)</w:t>
      </w:r>
      <w:r w:rsidRPr="00867342">
        <w:rPr>
          <w:rFonts w:ascii="Times New Roman" w:hAnsi="Times New Roman" w:cs="Times New Roman"/>
          <w:b/>
          <w:bCs/>
          <w:sz w:val="28"/>
          <w:szCs w:val="28"/>
        </w:rPr>
        <w:t xml:space="preserve"> 11 класс</w:t>
      </w:r>
    </w:p>
    <w:p w14:paraId="057B6A14" w14:textId="6375C7D9"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Программа </w:t>
      </w:r>
      <w:bookmarkStart w:id="0" w:name="_GoBack"/>
      <w:bookmarkEnd w:id="0"/>
      <w:r w:rsidRPr="00867342">
        <w:rPr>
          <w:rFonts w:ascii="Times New Roman" w:hAnsi="Times New Roman" w:cs="Times New Roman"/>
          <w:sz w:val="28"/>
          <w:szCs w:val="28"/>
        </w:rPr>
        <w:t xml:space="preserve">курса «Подготовка к ЕГЭ по математике (профильный уровень)» разработана для учащихся 11 класса на основе демо-версии КИМов ЕГЭ 2023-2024г по математике. </w:t>
      </w:r>
    </w:p>
    <w:p w14:paraId="6AA12887"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Программа предполагает  углубленное изучение избранных  тем  математики, необходимых для успешной подготовки к ЕГЭ. Данная программа позволяет  систематизировать  знания и умения по математике,  отработать  навыки решения заданий ЕГЭ  профильного уровня первой и второй части.</w:t>
      </w:r>
    </w:p>
    <w:p w14:paraId="439CA3C7"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Научная новизна заключается в направленности элективного курса на реализацию ФГОС нового поколения.</w:t>
      </w:r>
    </w:p>
    <w:p w14:paraId="6B43CFE0"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Педагогическая целесообразность состоит в методических рекомендациях, разработанных для учащихся   в связи  с изменением  в  Кимах ЕГЭ 2024 по математике.</w:t>
      </w:r>
    </w:p>
    <w:p w14:paraId="238AA243"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Сроки реализации программы: 1 учебный год  </w:t>
      </w:r>
    </w:p>
    <w:p w14:paraId="187FAEBF"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Нагрузка: 34 часа, 1 час в неделю. </w:t>
      </w:r>
    </w:p>
    <w:p w14:paraId="755F9705"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Цель курса: пополнить знания и отработать навыки учащихся  для успешного прохождения ЕГЭ.</w:t>
      </w:r>
    </w:p>
    <w:p w14:paraId="6F319F83"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Задачи курса:</w:t>
      </w:r>
    </w:p>
    <w:p w14:paraId="5DC158C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ознакомить  учащихся с кодификатором КИМов ЕГЭ 2024 года по математике;</w:t>
      </w:r>
    </w:p>
    <w:p w14:paraId="5D78A62F"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-ознакомить учащихся с лайфхаками для решения задач первой части ЕГЭ, сформировать  навыки решения таких задач;</w:t>
      </w:r>
    </w:p>
    <w:p w14:paraId="788C409F"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ознакомить учащихся с рациональными способами решения задач второй части ЕГЭ,  формировать  навыки решения таких задач;</w:t>
      </w:r>
    </w:p>
    <w:p w14:paraId="37981504"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ознакомить учащихся с заданиями  ЕГЭ  прошлых лет.</w:t>
      </w:r>
    </w:p>
    <w:p w14:paraId="606AFAAA"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В разработанном   курсе сочетаются изучение  теоретического материала и практическое закрепление решения заданий ЕГЭ.</w:t>
      </w:r>
    </w:p>
    <w:p w14:paraId="031F3F27"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Преподавание курса  не подразумевает  обязательное наличие у каждого учащегося заданий ЕГЭ в бумажном виде, но предполагает наличие доступа  к образовательной  платформе  Решу ЕГЭ.</w:t>
      </w:r>
    </w:p>
    <w:p w14:paraId="60C66427"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Уроки проходят в  кабинете с интерактивной доской, проектором и выходом в сеть Интернет. Длительность  занятия 40 минут. </w:t>
      </w:r>
    </w:p>
    <w:p w14:paraId="35FD13B9"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Перед разбором  задач какой-либо  темы, учащиеся должны  ознакомиться с краткой теорией  по данной  теме, обратить внимание на более  удачный  способ решения. На занятии разбираются непонятые вопросы и формируются  навыки решения задач. Домашнее задание предполагает  самостоятельное решение задач и отработку навыков их решения.</w:t>
      </w:r>
    </w:p>
    <w:p w14:paraId="48EA6BBC"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Промежуточный контроль  знаний учащихся проводится по первой части экзамена в форме  тестов, разработанных педагогом на  платформе Решу ЕГЭ(Скайсмарт, ЯКласс). Ссылки на тест рассылаются  ученикам  заранее.  По второй части ЕГЭ  особое внимание уделяется правильному оформлению решения, поэтому контроль по второй части проводится в письменной форме.</w:t>
      </w:r>
    </w:p>
    <w:p w14:paraId="6433E8BB"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lastRenderedPageBreak/>
        <w:t xml:space="preserve">В качестве итогового контроля учащиеся выполняют один из вариантов досрочного ЕГЭ 2022  года по математике. </w:t>
      </w:r>
    </w:p>
    <w:p w14:paraId="36743B2E"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Окончательная эффективность  и результаты  элективного курса будут видны после прохождения ЕГЭ.</w:t>
      </w:r>
    </w:p>
    <w:p w14:paraId="240F271C"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         Виды деятельности на занятиях: консультация, беседа, лекция, практикум, самостоятельная работа с КИМ,  тестирование,  работа на образовательной платформе Решу ЕГЭ и в сети Интернет.</w:t>
      </w:r>
    </w:p>
    <w:p w14:paraId="745C1703"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         Изучение данного курса дает учащимся возможность:</w:t>
      </w:r>
    </w:p>
    <w:p w14:paraId="0BEBD6F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повторить и систематизировать уже  изученный материал школьной математики;</w:t>
      </w:r>
    </w:p>
    <w:p w14:paraId="71A355F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сформировать  базовые  приемы решения задач;</w:t>
      </w:r>
    </w:p>
    <w:p w14:paraId="2226BFF3"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освоить  навыки решения поставленной задачи;</w:t>
      </w:r>
    </w:p>
    <w:p w14:paraId="439E9CA0"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узнать о новых нестандартных, рациональных способах решения задач;</w:t>
      </w:r>
    </w:p>
    <w:p w14:paraId="36EB8DA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повышать свою математическую культуру, познавательную активность, творчество;</w:t>
      </w:r>
    </w:p>
    <w:p w14:paraId="05A700B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в ходе подготовки к ЕГЭ ознакомиться с электронными средствами обучения, образовательными платформами и интернет - ресурсами .</w:t>
      </w:r>
    </w:p>
    <w:p w14:paraId="72D412CC" w14:textId="77777777" w:rsidR="00867342" w:rsidRPr="00867342" w:rsidRDefault="00867342" w:rsidP="00867342">
      <w:pPr>
        <w:spacing w:after="0" w:line="240" w:lineRule="auto"/>
        <w:rPr>
          <w:rFonts w:ascii="Times New Roman" w:hAnsi="Times New Roman" w:cs="Times New Roman"/>
          <w:sz w:val="28"/>
          <w:szCs w:val="28"/>
        </w:rPr>
      </w:pPr>
    </w:p>
    <w:p w14:paraId="4CE20888" w14:textId="77777777" w:rsidR="00867342" w:rsidRPr="00867342" w:rsidRDefault="00867342" w:rsidP="00867342">
      <w:pPr>
        <w:spacing w:after="0" w:line="240" w:lineRule="auto"/>
        <w:rPr>
          <w:rFonts w:ascii="Times New Roman" w:hAnsi="Times New Roman" w:cs="Times New Roman"/>
          <w:sz w:val="28"/>
          <w:szCs w:val="28"/>
        </w:rPr>
      </w:pPr>
    </w:p>
    <w:p w14:paraId="166E1CF4"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 xml:space="preserve">В процессе обучения учащиеся приобретают следующие умения: </w:t>
      </w:r>
    </w:p>
    <w:p w14:paraId="1959846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работать с  числовыми  и алгебраическими  выражениями;</w:t>
      </w:r>
    </w:p>
    <w:p w14:paraId="1A39FD87"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 xml:space="preserve">решать уравнения различных типов; </w:t>
      </w:r>
    </w:p>
    <w:p w14:paraId="3DBFD2CC"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решать геометрические задачи;</w:t>
      </w:r>
    </w:p>
    <w:p w14:paraId="0306C324"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решать текстовые задачи на проценты, сплавы, смеси, движение;</w:t>
      </w:r>
    </w:p>
    <w:p w14:paraId="3578E630"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решать  и правильно оформлять решение  задач повышенного уровня сложности ;</w:t>
      </w:r>
    </w:p>
    <w:p w14:paraId="7A239C6C"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строить и читать графики, находить по ним неизвестное;</w:t>
      </w:r>
    </w:p>
    <w:p w14:paraId="4334DC09"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решать уравнения и неравенства различных типов;</w:t>
      </w:r>
    </w:p>
    <w:p w14:paraId="5DEA2866"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развивать  исследовательскую деятельность, самоконтроль, самоподготовку;</w:t>
      </w:r>
    </w:p>
    <w:p w14:paraId="7B1CB6CE"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работать с сетевыми ресурсами для подготовки ЕГЭ;</w:t>
      </w:r>
    </w:p>
    <w:p w14:paraId="179DF04E"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планировать свое образование.</w:t>
      </w:r>
    </w:p>
    <w:p w14:paraId="2118905E" w14:textId="77777777" w:rsidR="00867342" w:rsidRPr="00867342" w:rsidRDefault="00867342" w:rsidP="00867342">
      <w:pPr>
        <w:spacing w:after="0" w:line="240" w:lineRule="auto"/>
        <w:rPr>
          <w:rFonts w:ascii="Times New Roman" w:hAnsi="Times New Roman" w:cs="Times New Roman"/>
          <w:sz w:val="28"/>
          <w:szCs w:val="28"/>
        </w:rPr>
      </w:pPr>
    </w:p>
    <w:p w14:paraId="46672A2F"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Принципы построения курса:</w:t>
      </w:r>
    </w:p>
    <w:p w14:paraId="7ECA2436"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доступности;</w:t>
      </w:r>
    </w:p>
    <w:p w14:paraId="2BDC3556"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научности;</w:t>
      </w:r>
    </w:p>
    <w:p w14:paraId="39F6F8B0"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 xml:space="preserve">нарастающей  сложности; </w:t>
      </w:r>
    </w:p>
    <w:p w14:paraId="52AF469D"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вариативности;</w:t>
      </w:r>
    </w:p>
    <w:p w14:paraId="2934C43C"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w:t>
      </w:r>
      <w:r w:rsidRPr="00867342">
        <w:rPr>
          <w:rFonts w:ascii="Times New Roman" w:hAnsi="Times New Roman" w:cs="Times New Roman"/>
          <w:sz w:val="28"/>
          <w:szCs w:val="28"/>
        </w:rPr>
        <w:tab/>
        <w:t>дифференциации.</w:t>
      </w:r>
    </w:p>
    <w:p w14:paraId="68590B69" w14:textId="77777777" w:rsidR="00867342" w:rsidRPr="00867342" w:rsidRDefault="00867342" w:rsidP="00867342">
      <w:pPr>
        <w:spacing w:after="0" w:line="240" w:lineRule="auto"/>
        <w:rPr>
          <w:rFonts w:ascii="Times New Roman" w:hAnsi="Times New Roman" w:cs="Times New Roman"/>
          <w:sz w:val="28"/>
          <w:szCs w:val="28"/>
        </w:rPr>
      </w:pPr>
    </w:p>
    <w:p w14:paraId="3B179E46"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Средства обучения:</w:t>
      </w:r>
    </w:p>
    <w:p w14:paraId="141FC92F" w14:textId="77777777" w:rsidR="00867342"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Сборники КИМов 2024( и не только) по математике,  мультимедийные средства, образовательные платформы: Решу ЕГЭ, Скайсмарт, ЯКласс, справочные материалы, библиотека ЦОК,</w:t>
      </w:r>
    </w:p>
    <w:p w14:paraId="3971AB7F" w14:textId="2275DD2D" w:rsidR="00363009" w:rsidRPr="00867342" w:rsidRDefault="00867342" w:rsidP="00867342">
      <w:pPr>
        <w:spacing w:after="0" w:line="240" w:lineRule="auto"/>
        <w:rPr>
          <w:rFonts w:ascii="Times New Roman" w:hAnsi="Times New Roman" w:cs="Times New Roman"/>
          <w:sz w:val="28"/>
          <w:szCs w:val="28"/>
        </w:rPr>
      </w:pPr>
      <w:r w:rsidRPr="00867342">
        <w:rPr>
          <w:rFonts w:ascii="Times New Roman" w:hAnsi="Times New Roman" w:cs="Times New Roman"/>
          <w:sz w:val="28"/>
          <w:szCs w:val="28"/>
        </w:rPr>
        <w:t>таблицы.</w:t>
      </w:r>
    </w:p>
    <w:sectPr w:rsidR="00363009" w:rsidRPr="008673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18"/>
    <w:rsid w:val="00363009"/>
    <w:rsid w:val="00867342"/>
    <w:rsid w:val="00CC4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84B4B"/>
  <w15:chartTrackingRefBased/>
  <w15:docId w15:val="{3AD13A0A-3049-48BA-BFBD-55AFE9D3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632</Words>
  <Characters>3605</Characters>
  <Application>Microsoft Office Word</Application>
  <DocSecurity>0</DocSecurity>
  <Lines>30</Lines>
  <Paragraphs>8</Paragraphs>
  <ScaleCrop>false</ScaleCrop>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2023-10-06T22:40:00Z</dcterms:created>
  <dcterms:modified xsi:type="dcterms:W3CDTF">2023-10-06T22:42:00Z</dcterms:modified>
</cp:coreProperties>
</file>